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BF18" w14:textId="407E504A" w:rsidR="00A67817" w:rsidRDefault="00000000" w:rsidP="00390F9F">
      <w:pPr>
        <w:rPr>
          <w:rFonts w:ascii="宋体" w:hAnsi="宋体" w:cs="宋体"/>
          <w:b/>
          <w:bCs/>
          <w:sz w:val="24"/>
        </w:rPr>
      </w:pPr>
      <w:r w:rsidRPr="002D4922">
        <w:rPr>
          <w:rFonts w:ascii="宋体" w:hAnsi="宋体" w:cs="宋体" w:hint="eastAsia"/>
          <w:b/>
          <w:bCs/>
          <w:sz w:val="24"/>
        </w:rPr>
        <w:t>附件3：</w:t>
      </w:r>
    </w:p>
    <w:p w14:paraId="1604FBE1" w14:textId="77777777" w:rsidR="00390F9F" w:rsidRPr="00390F9F" w:rsidRDefault="00390F9F" w:rsidP="00390F9F">
      <w:pPr>
        <w:pStyle w:val="a0"/>
      </w:pPr>
    </w:p>
    <w:p w14:paraId="5CE3607F" w14:textId="27F17ED4" w:rsidR="001A47D5" w:rsidRPr="00CC5544" w:rsidRDefault="001A47D5" w:rsidP="002D4922">
      <w:pPr>
        <w:adjustRightInd w:val="0"/>
        <w:spacing w:line="460" w:lineRule="exact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CC5544">
        <w:rPr>
          <w:rFonts w:ascii="黑体" w:eastAsia="黑体" w:hAnsi="黑体" w:cs="宋体" w:hint="eastAsia"/>
          <w:b/>
          <w:bCs/>
          <w:sz w:val="30"/>
          <w:szCs w:val="30"/>
        </w:rPr>
        <w:t>苏州高博软件技术职业学院</w:t>
      </w:r>
    </w:p>
    <w:p w14:paraId="5323291E" w14:textId="279010DB" w:rsidR="00C27E14" w:rsidRPr="00CC5544" w:rsidRDefault="00125B68" w:rsidP="00CC5544">
      <w:pPr>
        <w:adjustRightInd w:val="0"/>
        <w:spacing w:line="460" w:lineRule="exact"/>
        <w:ind w:firstLineChars="700" w:firstLine="2108"/>
        <w:rPr>
          <w:rFonts w:ascii="黑体" w:eastAsia="黑体" w:hAnsi="黑体" w:cs="宋体"/>
          <w:b/>
          <w:bCs/>
          <w:sz w:val="30"/>
          <w:szCs w:val="30"/>
        </w:rPr>
      </w:pPr>
      <w:r w:rsidRPr="00CC5544">
        <w:rPr>
          <w:rFonts w:ascii="黑体" w:eastAsia="黑体" w:hAnsi="黑体" w:cs="宋体" w:hint="eastAsia"/>
          <w:b/>
          <w:bCs/>
          <w:sz w:val="30"/>
          <w:szCs w:val="30"/>
        </w:rPr>
        <w:t>“订单班”项目学生推荐办法</w:t>
      </w:r>
    </w:p>
    <w:p w14:paraId="6280CB28" w14:textId="77777777" w:rsidR="00A67817" w:rsidRPr="00A67817" w:rsidRDefault="00A67817" w:rsidP="00A67817">
      <w:pPr>
        <w:pStyle w:val="a0"/>
      </w:pPr>
    </w:p>
    <w:p w14:paraId="06ED4E27" w14:textId="582C236E" w:rsidR="00C27E14" w:rsidRPr="005440C7" w:rsidRDefault="00000000" w:rsidP="00C86BBA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实施校企合作，开展“订单班”项目，是我</w:t>
      </w:r>
      <w:r w:rsidR="00C600D9" w:rsidRPr="005440C7">
        <w:rPr>
          <w:rFonts w:ascii="宋体" w:hAnsi="宋体" w:cs="宋体" w:hint="eastAsia"/>
          <w:sz w:val="24"/>
        </w:rPr>
        <w:t>校</w:t>
      </w:r>
      <w:r w:rsidRPr="005440C7">
        <w:rPr>
          <w:rFonts w:ascii="宋体" w:hAnsi="宋体" w:cs="宋体" w:hint="eastAsia"/>
          <w:sz w:val="24"/>
        </w:rPr>
        <w:t>积极适应新的就业形势，充分发挥办学特色优势，不断提高毕业生就业率和就业质量的有效渠道之一。为更好地适应当前就业形势的需要，进一步完善“订单班”项目工作程序，确保“订单班”项目质量，促进</w:t>
      </w:r>
      <w:r w:rsidR="001A47D5" w:rsidRPr="005440C7">
        <w:rPr>
          <w:rFonts w:ascii="宋体" w:hAnsi="宋体" w:cs="宋体" w:hint="eastAsia"/>
          <w:sz w:val="24"/>
        </w:rPr>
        <w:t>我校</w:t>
      </w:r>
      <w:r w:rsidRPr="005440C7">
        <w:rPr>
          <w:rFonts w:ascii="宋体" w:hAnsi="宋体" w:cs="宋体" w:hint="eastAsia"/>
          <w:sz w:val="24"/>
        </w:rPr>
        <w:t>毕业生就业工作健康、有序发展，结合</w:t>
      </w:r>
      <w:r w:rsidR="001A47D5" w:rsidRPr="005440C7">
        <w:rPr>
          <w:rFonts w:ascii="宋体" w:hAnsi="宋体" w:cs="宋体" w:hint="eastAsia"/>
          <w:sz w:val="24"/>
        </w:rPr>
        <w:t>学校</w:t>
      </w:r>
      <w:r w:rsidRPr="005440C7">
        <w:rPr>
          <w:rFonts w:ascii="宋体" w:hAnsi="宋体" w:cs="宋体" w:hint="eastAsia"/>
          <w:sz w:val="24"/>
        </w:rPr>
        <w:t>实际，制定“订单班”项目对象推荐方法。</w:t>
      </w:r>
    </w:p>
    <w:p w14:paraId="58DBD102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5440C7">
        <w:rPr>
          <w:rFonts w:ascii="宋体" w:hAnsi="宋体" w:cs="宋体" w:hint="eastAsia"/>
          <w:b/>
          <w:bCs/>
          <w:sz w:val="24"/>
        </w:rPr>
        <w:t>一、确定“订单班”推荐生源专业范围</w:t>
      </w:r>
    </w:p>
    <w:p w14:paraId="03EE2554" w14:textId="62F4464E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根据用人单位（企业）招聘简章及需求专业和岗位要求，负责与用人单位共同商定</w:t>
      </w:r>
      <w:r w:rsidR="00B00F0D" w:rsidRPr="005440C7">
        <w:rPr>
          <w:rFonts w:ascii="宋体" w:hAnsi="宋体" w:cs="宋体" w:hint="eastAsia"/>
          <w:sz w:val="24"/>
        </w:rPr>
        <w:t>“</w:t>
      </w:r>
      <w:r w:rsidRPr="005440C7">
        <w:rPr>
          <w:rFonts w:ascii="宋体" w:hAnsi="宋体" w:cs="宋体" w:hint="eastAsia"/>
          <w:sz w:val="24"/>
        </w:rPr>
        <w:t>订单班</w:t>
      </w:r>
      <w:r w:rsidR="00B00F0D" w:rsidRPr="005440C7">
        <w:rPr>
          <w:rFonts w:ascii="宋体" w:hAnsi="宋体" w:cs="宋体" w:hint="eastAsia"/>
          <w:sz w:val="24"/>
        </w:rPr>
        <w:t>”</w:t>
      </w:r>
      <w:r w:rsidRPr="005440C7">
        <w:rPr>
          <w:rFonts w:ascii="宋体" w:hAnsi="宋体" w:cs="宋体" w:hint="eastAsia"/>
          <w:sz w:val="24"/>
        </w:rPr>
        <w:t>生源专业范围及男女生比例。</w:t>
      </w:r>
    </w:p>
    <w:p w14:paraId="621AB4B2" w14:textId="31ECE1A5" w:rsidR="00C27E14" w:rsidRPr="005440C7" w:rsidRDefault="00000000" w:rsidP="00A67817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5440C7">
        <w:rPr>
          <w:rFonts w:ascii="宋体" w:hAnsi="宋体" w:cs="宋体" w:hint="eastAsia"/>
          <w:b/>
          <w:bCs/>
          <w:sz w:val="24"/>
        </w:rPr>
        <w:t>二、发布用人单位</w:t>
      </w:r>
      <w:r w:rsidR="00B00F0D" w:rsidRPr="005440C7">
        <w:rPr>
          <w:rFonts w:ascii="宋体" w:hAnsi="宋体" w:cs="宋体" w:hint="eastAsia"/>
          <w:b/>
          <w:bCs/>
          <w:sz w:val="24"/>
        </w:rPr>
        <w:t>“</w:t>
      </w:r>
      <w:r w:rsidRPr="005440C7">
        <w:rPr>
          <w:rFonts w:ascii="宋体" w:hAnsi="宋体" w:cs="宋体" w:hint="eastAsia"/>
          <w:b/>
          <w:bCs/>
          <w:sz w:val="24"/>
        </w:rPr>
        <w:t>订单</w:t>
      </w:r>
      <w:r w:rsidR="00CC541F" w:rsidRPr="005440C7">
        <w:rPr>
          <w:rFonts w:ascii="宋体" w:hAnsi="宋体" w:cs="宋体" w:hint="eastAsia"/>
          <w:b/>
          <w:bCs/>
          <w:sz w:val="24"/>
        </w:rPr>
        <w:t>式</w:t>
      </w:r>
      <w:r w:rsidR="00B00F0D" w:rsidRPr="005440C7">
        <w:rPr>
          <w:rFonts w:ascii="宋体" w:hAnsi="宋体" w:cs="宋体" w:hint="eastAsia"/>
          <w:b/>
          <w:bCs/>
          <w:sz w:val="24"/>
        </w:rPr>
        <w:t>”</w:t>
      </w:r>
      <w:r w:rsidRPr="005440C7">
        <w:rPr>
          <w:rFonts w:ascii="宋体" w:hAnsi="宋体" w:cs="宋体" w:hint="eastAsia"/>
          <w:b/>
          <w:bCs/>
          <w:sz w:val="24"/>
        </w:rPr>
        <w:t>培养招聘信息</w:t>
      </w:r>
    </w:p>
    <w:p w14:paraId="3592FECF" w14:textId="6F1BCE15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通过</w:t>
      </w:r>
      <w:r w:rsidR="00C600D9" w:rsidRPr="005440C7">
        <w:rPr>
          <w:rFonts w:ascii="宋体" w:hAnsi="宋体" w:cs="宋体" w:hint="eastAsia"/>
          <w:sz w:val="24"/>
        </w:rPr>
        <w:t>校园网</w:t>
      </w:r>
      <w:r w:rsidRPr="005440C7">
        <w:rPr>
          <w:rFonts w:ascii="宋体" w:hAnsi="宋体" w:cs="宋体" w:hint="eastAsia"/>
          <w:sz w:val="24"/>
        </w:rPr>
        <w:t>和文字公告等形式，发布用人单位招聘简章，主要内容应包括：企业基本情况、录用专业、可应聘专业、相关福利、男女生比例等。</w:t>
      </w:r>
    </w:p>
    <w:p w14:paraId="6346257C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5440C7">
        <w:rPr>
          <w:rFonts w:ascii="宋体" w:hAnsi="宋体" w:cs="宋体" w:hint="eastAsia"/>
          <w:b/>
          <w:bCs/>
          <w:sz w:val="24"/>
        </w:rPr>
        <w:t>三、组织推荐参与应聘学生名单</w:t>
      </w:r>
    </w:p>
    <w:p w14:paraId="15190188" w14:textId="69EA4B49" w:rsidR="00C27E14" w:rsidRPr="005440C7" w:rsidRDefault="00B00F0D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“订单班”学生由</w:t>
      </w:r>
      <w:r w:rsidR="00C600D9" w:rsidRPr="005440C7">
        <w:rPr>
          <w:rFonts w:ascii="宋体" w:hAnsi="宋体" w:cs="宋体" w:hint="eastAsia"/>
          <w:sz w:val="24"/>
        </w:rPr>
        <w:t>二级学院</w:t>
      </w:r>
      <w:r w:rsidRPr="005440C7">
        <w:rPr>
          <w:rFonts w:ascii="宋体" w:hAnsi="宋体" w:cs="宋体" w:hint="eastAsia"/>
          <w:sz w:val="24"/>
        </w:rPr>
        <w:t>按照有关条件要求负责组织报名、筛选上报，</w:t>
      </w:r>
      <w:r w:rsidR="0006262D">
        <w:rPr>
          <w:rFonts w:ascii="宋体" w:hAnsi="宋体" w:cs="宋体" w:hint="eastAsia"/>
          <w:sz w:val="24"/>
        </w:rPr>
        <w:t>发展办公室</w:t>
      </w:r>
      <w:r w:rsidRPr="005440C7">
        <w:rPr>
          <w:rFonts w:ascii="宋体" w:hAnsi="宋体" w:cs="宋体" w:hint="eastAsia"/>
          <w:sz w:val="24"/>
        </w:rPr>
        <w:t>负责汇总审核。“订单班”学生推荐工作应坚持“择优”的原则，应综合考虑推荐对象的学习成绩、工作能力、思想品德和身体素质等多方面因素，予以择优推荐。</w:t>
      </w:r>
    </w:p>
    <w:p w14:paraId="7B5C7F11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存在以下情况者，原则上不予推荐：</w:t>
      </w:r>
    </w:p>
    <w:p w14:paraId="2683A604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1．注册手续不完备；</w:t>
      </w:r>
    </w:p>
    <w:p w14:paraId="23849E3A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2．在校期间受到校纪处分；</w:t>
      </w:r>
    </w:p>
    <w:p w14:paraId="31B6E872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3．学习成绩不合格，未达到用人单位要求；</w:t>
      </w:r>
    </w:p>
    <w:p w14:paraId="51001AEE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4．恶意欠交学费；</w:t>
      </w:r>
    </w:p>
    <w:p w14:paraId="0C15FB2C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5．已有意向签约单位；</w:t>
      </w:r>
    </w:p>
    <w:p w14:paraId="4251913D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 xml:space="preserve">6．存在其他不良记录。 </w:t>
      </w:r>
    </w:p>
    <w:p w14:paraId="4E3DAB39" w14:textId="77777777" w:rsidR="00C27E14" w:rsidRPr="005440C7" w:rsidRDefault="00000000" w:rsidP="00A67817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5440C7">
        <w:rPr>
          <w:rFonts w:ascii="宋体" w:hAnsi="宋体" w:cs="宋体" w:hint="eastAsia"/>
          <w:b/>
          <w:bCs/>
          <w:sz w:val="24"/>
        </w:rPr>
        <w:t xml:space="preserve">四、组织应聘活动 </w:t>
      </w:r>
    </w:p>
    <w:p w14:paraId="2EDE9049" w14:textId="18195A85" w:rsidR="00C27E14" w:rsidRPr="005440C7" w:rsidRDefault="00000000" w:rsidP="00A6781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440C7">
        <w:rPr>
          <w:rFonts w:ascii="宋体" w:hAnsi="宋体" w:cs="宋体" w:hint="eastAsia"/>
          <w:sz w:val="24"/>
        </w:rPr>
        <w:t>应聘活动一般包括：召开用人单位推介会、组织理论测试、确定面试名单、</w:t>
      </w:r>
      <w:r w:rsidRPr="005440C7">
        <w:rPr>
          <w:rFonts w:ascii="宋体" w:hAnsi="宋体" w:cs="宋体" w:hint="eastAsia"/>
          <w:sz w:val="24"/>
        </w:rPr>
        <w:lastRenderedPageBreak/>
        <w:t>面试等。上述工作的开展，只限定在</w:t>
      </w:r>
      <w:r w:rsidR="00C600D9" w:rsidRPr="005440C7">
        <w:rPr>
          <w:rFonts w:ascii="宋体" w:hAnsi="宋体" w:cs="宋体" w:hint="eastAsia"/>
          <w:sz w:val="24"/>
        </w:rPr>
        <w:t>二级学院</w:t>
      </w:r>
      <w:r w:rsidRPr="005440C7">
        <w:rPr>
          <w:rFonts w:ascii="宋体" w:hAnsi="宋体" w:cs="宋体" w:hint="eastAsia"/>
          <w:sz w:val="24"/>
        </w:rPr>
        <w:t>和</w:t>
      </w:r>
      <w:r w:rsidR="0006262D">
        <w:rPr>
          <w:rFonts w:ascii="宋体" w:hAnsi="宋体" w:cs="宋体" w:hint="eastAsia"/>
          <w:sz w:val="24"/>
        </w:rPr>
        <w:t>发展办公室</w:t>
      </w:r>
      <w:r w:rsidRPr="005440C7">
        <w:rPr>
          <w:rFonts w:ascii="宋体" w:hAnsi="宋体" w:cs="宋体" w:hint="eastAsia"/>
          <w:sz w:val="24"/>
        </w:rPr>
        <w:t>审核确定的学生范围进行，未经审核许可，学生不得擅自参与应聘活动，负责单位不得擅自添减学生。</w:t>
      </w:r>
    </w:p>
    <w:p w14:paraId="2B520D8C" w14:textId="77777777" w:rsidR="00C27E14" w:rsidRPr="005440C7" w:rsidRDefault="00C27E14" w:rsidP="00A67817">
      <w:pPr>
        <w:spacing w:line="360" w:lineRule="auto"/>
        <w:rPr>
          <w:rFonts w:ascii="宋体" w:hAnsi="宋体"/>
          <w:sz w:val="24"/>
        </w:rPr>
      </w:pPr>
    </w:p>
    <w:sectPr w:rsidR="00C27E14" w:rsidRPr="0054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EEA" w14:textId="77777777" w:rsidR="005571E7" w:rsidRDefault="005571E7" w:rsidP="00125B68">
      <w:r>
        <w:separator/>
      </w:r>
    </w:p>
  </w:endnote>
  <w:endnote w:type="continuationSeparator" w:id="0">
    <w:p w14:paraId="355563A0" w14:textId="77777777" w:rsidR="005571E7" w:rsidRDefault="005571E7" w:rsidP="0012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3685" w14:textId="77777777" w:rsidR="005571E7" w:rsidRDefault="005571E7" w:rsidP="00125B68">
      <w:r>
        <w:separator/>
      </w:r>
    </w:p>
  </w:footnote>
  <w:footnote w:type="continuationSeparator" w:id="0">
    <w:p w14:paraId="0EC462C0" w14:textId="77777777" w:rsidR="005571E7" w:rsidRDefault="005571E7" w:rsidP="0012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2NGNmNDNjYmM4OWVjMTk0YzA4OWMwYmE5ZDQ3MDUifQ=="/>
  </w:docVars>
  <w:rsids>
    <w:rsidRoot w:val="143805AA"/>
    <w:rsid w:val="0006262D"/>
    <w:rsid w:val="000F157D"/>
    <w:rsid w:val="00125B68"/>
    <w:rsid w:val="00171BD4"/>
    <w:rsid w:val="001A47D5"/>
    <w:rsid w:val="0021631E"/>
    <w:rsid w:val="002635CC"/>
    <w:rsid w:val="002D4922"/>
    <w:rsid w:val="00362536"/>
    <w:rsid w:val="00390F9F"/>
    <w:rsid w:val="00394A7D"/>
    <w:rsid w:val="003C49B8"/>
    <w:rsid w:val="004E184B"/>
    <w:rsid w:val="00510E52"/>
    <w:rsid w:val="005440C7"/>
    <w:rsid w:val="0054566D"/>
    <w:rsid w:val="005571E7"/>
    <w:rsid w:val="00697903"/>
    <w:rsid w:val="006D0801"/>
    <w:rsid w:val="00761A1A"/>
    <w:rsid w:val="00863AD0"/>
    <w:rsid w:val="008848FE"/>
    <w:rsid w:val="00A10A4F"/>
    <w:rsid w:val="00A33065"/>
    <w:rsid w:val="00A64156"/>
    <w:rsid w:val="00A67817"/>
    <w:rsid w:val="00B00F0D"/>
    <w:rsid w:val="00B3211D"/>
    <w:rsid w:val="00B942DC"/>
    <w:rsid w:val="00C27E14"/>
    <w:rsid w:val="00C600D9"/>
    <w:rsid w:val="00C86BBA"/>
    <w:rsid w:val="00CA4CC6"/>
    <w:rsid w:val="00CC541F"/>
    <w:rsid w:val="00CC5544"/>
    <w:rsid w:val="00DF141A"/>
    <w:rsid w:val="00E46B76"/>
    <w:rsid w:val="00E63622"/>
    <w:rsid w:val="00EA0044"/>
    <w:rsid w:val="00EC2957"/>
    <w:rsid w:val="143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28544"/>
  <w15:docId w15:val="{FDF8D251-C0BE-4515-B08C-604EA4F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uiPriority w:val="99"/>
    <w:qFormat/>
    <w:pPr>
      <w:spacing w:line="420" w:lineRule="atLeast"/>
    </w:pPr>
  </w:style>
  <w:style w:type="paragraph" w:styleId="a4">
    <w:name w:val="Body Text"/>
    <w:basedOn w:val="a"/>
    <w:next w:val="TOC2"/>
    <w:semiHidden/>
    <w:qFormat/>
    <w:rPr>
      <w:rFonts w:ascii="Arial" w:eastAsia="Arial" w:hAnsi="Arial" w:cs="Arial"/>
      <w:szCs w:val="21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125B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25B68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125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125B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工艺美院王迪</dc:creator>
  <cp:lastModifiedBy>汪 琪</cp:lastModifiedBy>
  <cp:revision>17</cp:revision>
  <cp:lastPrinted>2024-10-16T03:16:00Z</cp:lastPrinted>
  <dcterms:created xsi:type="dcterms:W3CDTF">2024-10-14T04:31:00Z</dcterms:created>
  <dcterms:modified xsi:type="dcterms:W3CDTF">2024-10-18T05:52:00Z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E28BAD5AC534484994393E951AC78321_11</vt:lpwstr>
  </property>
</Properties>
</file>